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世界观冲突的国际政治学  东洋之礼与西洋公法</w:t>
      </w:r>
    </w:p>
    <w:p>
      <w:r>
        <w:rPr>
          <w:rFonts w:ascii="宋体" w:hAnsi="宋体" w:eastAsia="宋体"/>
          <w:sz w:val="24"/>
        </w:rPr>
        <w:t>（韩）金容九著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世界观冲突的国际政治学  东洋之礼与西洋公法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本书出售、求购地址：https://www.jiaokey.com/book/detail/13460342.html</w:t>
      </w:r>
    </w:p>
    <w:p>
      <w:r>
        <w:t>更多相关图书推荐：https://www.jiaokey.com</w:t>
      </w:r>
    </w:p>
    <w:p>
      <w:r>
        <w:t>（韩）金容九著 其他作品：https://www.jiaokey.com/tag/（韩）金容九著.html</w:t>
      </w:r>
    </w:p>
    <w:p>
      <w:r>
        <w:t>关键词搜索：https://www.jiaokey.com/tag/世界观冲突的国际政治学  东洋之礼与西洋公法.html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