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辽东清原金铜矿地质吉林磐石石咀子铜矿地质</w:t>
      </w:r>
    </w:p>
    <w:p>
      <w:r>
        <w:rPr>
          <w:rFonts w:ascii="宋体" w:hAnsi="宋体" w:eastAsia="宋体"/>
          <w:sz w:val="24"/>
        </w:rPr>
        <w:t>侯德封，内野敏夫，待场勇等编著；关士聪整理；中华人民共和国地质部全国地质资料局主编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辽东清原金铜矿地质吉林磐石石咀子铜矿地质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侯德封，内野敏夫，待场勇等编著；关士聪整理；中华人民共和国地质部全国地质资料局主编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本书出售、求购地址：https://www.jiaokey.com/book/detail/13460017.html</w:t>
      </w:r>
    </w:p>
    <w:p>
      <w:r>
        <w:t>更多相关图书推荐：https://www.jiaokey.com</w:t>
      </w:r>
    </w:p>
    <w:p>
      <w:r>
        <w:t>侯德封，内野敏夫，待场勇等编著；关士聪整理；中华人民共和国地质部全国地质资料局主编 其他作品：https://www.jiaokey.com/tag/侯德封，内野敏夫，待场勇等编著；关士聪整理；中华人民共和国地质部全国地质资料局主编.html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关键词搜索：https://www.jiaokey.com/tag/辽东清原金铜矿地质吉林磐石石咀子铜矿地质.html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