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梁王城遗址发掘报告  史前卷  下</w:t>
      </w:r>
    </w:p>
    <w:p>
      <w:r>
        <w:rPr>
          <w:rFonts w:ascii="宋体" w:hAnsi="宋体" w:eastAsia="宋体"/>
          <w:sz w:val="24"/>
        </w:rPr>
        <w:t>南京博物院，徐州博物馆，邳州博物馆编著；林留根主编；周润垦，原丰，胡颖芳副主编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梁王城遗址发掘报告  史前卷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南京博物院，徐州博物馆，邳州博物馆编著；林留根主编；周润垦，原丰，胡颖芳副主编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本书出售、求购地址：https://www.jiaokey.com/book/detail/13459358.html</w:t>
      </w:r>
    </w:p>
    <w:p>
      <w:r>
        <w:t>更多相关图书推荐：https://www.jiaokey.com</w:t>
      </w:r>
    </w:p>
    <w:p>
      <w:r>
        <w:t>南京博物院，徐州博物馆，邳州博物馆编著；林留根主编；周润垦，原丰，胡颖芳副主编 其他作品：https://www.jiaokey.com/tag/南京博物院，徐州博物馆，邳州博物馆编著；林留根主编；周润垦，原丰，胡颖芳副主编.html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关键词搜索：https://www.jiaokey.com/tag/梁王城遗址发掘报告  史前卷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