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贝多芬</w:t>
      </w:r>
    </w:p>
    <w:p>
      <w:r>
        <w:rPr>
          <w:rFonts w:ascii="宋体" w:hAnsi="宋体" w:eastAsia="宋体"/>
          <w:sz w:val="24"/>
        </w:rPr>
        <w:t>（奥）莱内·迈尔·斯库曼茨著；郭嘉惠译；（德）温弗里德·欧根努特绘；郭嘉惠译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（奥）莱内·迈尔·斯库曼茨著；郭嘉惠译；（德）温弗里德·欧根努特绘；郭嘉惠译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本书出售、求购地址：https://www.jiaokey.com/book/detail/13457881.html</w:t>
      </w:r>
    </w:p>
    <w:p>
      <w:r>
        <w:t>更多相关图书推荐：https://www.jiaokey.com</w:t>
      </w:r>
    </w:p>
    <w:p>
      <w:r>
        <w:t>（奥）莱内·迈尔·斯库曼茨著；郭嘉惠译；（德）温弗里德·欧根努特绘；郭嘉惠译 其他作品：https://www.jiaokey.com/tag/（奥）莱内·迈尔·斯库曼茨著；郭嘉惠译；（德）温弗里德·欧根努特绘；郭嘉惠译.html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