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大学生就业指导与职业生涯规划</w:t>
      </w:r>
    </w:p>
    <w:p>
      <w:r>
        <w:rPr>
          <w:rFonts w:ascii="宋体" w:hAnsi="宋体" w:eastAsia="宋体"/>
          <w:sz w:val="24"/>
        </w:rPr>
        <w:t>胡培根，雷嘹亮，龚节兵主编；李娟，扬琴，孟雪萍，何志全副主编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大学生就业指导与职业生涯规划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胡培根，雷嘹亮，龚节兵主编；李娟，扬琴，孟雪萍，何志全副主编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本书出售、求购地址：https://www.jiaokey.com/book/detail/13457754.html</w:t>
      </w:r>
    </w:p>
    <w:p>
      <w:r>
        <w:t>更多相关图书推荐：https://www.jiaokey.com</w:t>
      </w:r>
    </w:p>
    <w:p>
      <w:r>
        <w:t>胡培根，雷嘹亮，龚节兵主编；李娟，扬琴，孟雪萍，何志全副主编 其他作品：https://www.jiaokey.com/tag/胡培根，雷嘹亮，龚节兵主编；李娟，扬琴，孟雪萍，何志全副主编.html</w:t>
      </w:r>
    </w:p>
    <w:p>
      <w:r>
        <w:t>北京：北京邮电大学出版社 出版图书：https://www.jiaokey.com/tag/北京：北京邮电大学出版社.html</w:t>
      </w:r>
    </w:p>
    <w:p>
      <w:r>
        <w:t>关键词搜索：https://www.jiaokey.com/tag/大学生就业指导与职业生涯规划.html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