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艺术，其实是个动词</w:t>
      </w:r>
    </w:p>
    <w:p>
      <w:r>
        <w:rPr>
          <w:rFonts w:ascii="宋体" w:hAnsi="宋体" w:eastAsia="宋体"/>
          <w:sz w:val="24"/>
        </w:rPr>
        <w:t>EricBooth著；谢静如，陈娴修译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艺术，其实是个动词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EricBooth著；谢静如，陈娴修译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本书出售、求购地址：https://www.jiaokey.com/book/detail/13457327.html</w:t>
      </w:r>
    </w:p>
    <w:p>
      <w:r>
        <w:t>更多相关图书推荐：https://www.jiaokey.com</w:t>
      </w:r>
    </w:p>
    <w:p>
      <w:r>
        <w:t>EricBooth著；谢静如，陈娴修译 其他作品：https://www.jiaokey.com/tag/EricBooth著；谢静如，陈娴修译.html</w:t>
      </w:r>
    </w:p>
    <w:p>
      <w:r>
        <w:t>探索文化事业有限公司 出版图书：https://www.jiaokey.com/tag/探索文化事业有限公司.html</w:t>
      </w:r>
    </w:p>
    <w:p>
      <w:r>
        <w:t>关键词搜索：https://www.jiaokey.com/tag/艺术，其实是个动词.html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