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财务报表分析与证券定价  第3版=Financial  statement  analysis  and  security  valuation</w:t>
      </w:r>
    </w:p>
    <w:p>
      <w:r>
        <w:rPr>
          <w:rFonts w:ascii="宋体" w:hAnsi="宋体" w:eastAsia="宋体"/>
          <w:sz w:val="24"/>
        </w:rPr>
        <w:t>（美）斯蒂芬·H.佩因曼；林小驰，王立彦著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财务报表分析与证券定价  第3版=Financial  statement  analysis  and  security 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（美）斯蒂芬·H.佩因曼；林小驰，王立彦著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本书出售、求购地址：https://www.jiaokey.com/book/detail/13457148.html</w:t>
      </w:r>
    </w:p>
    <w:p>
      <w:r>
        <w:t>更多相关图书推荐：https://www.jiaokey.com</w:t>
      </w:r>
    </w:p>
    <w:p>
      <w:r>
        <w:t>（美）斯蒂芬·H.佩因曼；林小驰，王立彦著 其他作品：https://www.jiaokey.com/tag/（美）斯蒂芬·H.佩因曼；林小驰，王立彦著.html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关键词搜索：https://www.jiaokey.com/tag/财务报表分析与证券定价  第3版=Financial  statement  analysis  and  security 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