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儿科专病中医临床诊治  第3版</w:t>
      </w:r>
    </w:p>
    <w:p>
      <w:r>
        <w:rPr>
          <w:rFonts w:ascii="宋体" w:hAnsi="宋体" w:eastAsia="宋体"/>
          <w:sz w:val="24"/>
        </w:rPr>
        <w:t>许尤佳，罗笑容主编；杨丽新，徐荣谦，黄清明副主编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儿科专病中医临床诊治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许尤佳，罗笑容主编；杨丽新，徐荣谦，黄清明副主编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本书出售、求购地址：https://www.jiaokey.com/book/detail/13457031.html</w:t>
      </w:r>
    </w:p>
    <w:p>
      <w:r>
        <w:t>更多相关图书推荐：https://www.jiaokey.com</w:t>
      </w:r>
    </w:p>
    <w:p>
      <w:r>
        <w:t>许尤佳，罗笑容主编；杨丽新，徐荣谦，黄清明副主编 其他作品：https://www.jiaokey.com/tag/许尤佳，罗笑容主编；杨丽新，徐荣谦，黄清明副主编.html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关键词搜索：https://www.jiaokey.com/tag/儿科专病中医临床诊治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