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书名：中华钩活术治疗脊柱骨关节病及脊椎管狭窄症</w:t>
      </w:r>
    </w:p>
    <w:p>
      <w:r>
        <w:t>作者：魏玉锁著</w:t>
      </w:r>
    </w:p>
    <w:p>
      <w:r>
        <w:t>出版社：北京：中医古籍出版社</w:t>
      </w:r>
    </w:p>
    <w:p>
      <w:r>
        <w:t>出版日期：2013.06</w:t>
      </w:r>
    </w:p>
    <w:p>
      <w:r>
        <w:t>总页数：404</w:t>
      </w:r>
    </w:p>
    <w:p>
      <w:r>
        <w:t>更多请访问教客网: www.jiaokey.com</w:t>
      </w:r>
    </w:p>
    <w:p>
      <w:r>
        <w:t>中华钩活术治疗脊柱骨关节病及脊椎管狭窄症 评论地址：https://www.jiaokey.com/book/detail/13456950.html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