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书名：公平与均衡  义务教育管理体制改革及制度保险</w:t>
      </w:r>
    </w:p>
    <w:p>
      <w:r>
        <w:t>作者：张茂聪，张雷著</w:t>
      </w:r>
    </w:p>
    <w:p>
      <w:r>
        <w:t>出版社：济南：山东教育出版社</w:t>
      </w:r>
    </w:p>
    <w:p>
      <w:r>
        <w:t>出版日期：2013.07</w:t>
      </w:r>
    </w:p>
    <w:p>
      <w:r>
        <w:t>总页数：289</w:t>
      </w:r>
    </w:p>
    <w:p>
      <w:r>
        <w:t>更多请访问教客网: www.jiaokey.com</w:t>
      </w:r>
    </w:p>
    <w:p>
      <w:r>
        <w:t>公平与均衡  义务教育管理体制改革及制度保险 评论地址：https://www.jiaokey.com/book/detail/13456026.html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