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书名：现代化视野中的梁漱溟乡村建设理论</w:t>
      </w:r>
    </w:p>
    <w:p>
      <w:r>
        <w:t>作者：崔效辉著</w:t>
      </w:r>
    </w:p>
    <w:p>
      <w:r>
        <w:t>出版社：杭州：浙江大学出版社</w:t>
      </w:r>
    </w:p>
    <w:p>
      <w:r>
        <w:t>出版日期：2013.12</w:t>
      </w:r>
    </w:p>
    <w:p>
      <w:r>
        <w:t>总页数：178</w:t>
      </w:r>
    </w:p>
    <w:p>
      <w:r>
        <w:t>更多请访问教客网: www.jiaokey.com</w:t>
      </w:r>
    </w:p>
    <w:p>
      <w:r>
        <w:t>现代化视野中的梁漱溟乡村建设理论 评论地址：https://www.jiaokey.com/book/detail/13454002.html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