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2003数据库应用  上</w:t>
      </w:r>
    </w:p>
    <w:p>
      <w:r>
        <w:rPr>
          <w:rFonts w:ascii="宋体" w:hAnsi="宋体" w:eastAsia="宋体"/>
          <w:sz w:val="24"/>
        </w:rPr>
        <w:t>丁尧，唐亮荣，胡红宇主编；张华，龚明明，喻红波等副主编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2003数据库应用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丁尧，唐亮荣，胡红宇主编；张华，龚明明，喻红波等副主编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本书出售、求购地址：https://www.jiaokey.com/book/detail/13453693.html</w:t>
      </w:r>
    </w:p>
    <w:p>
      <w:r>
        <w:t>更多相关图书推荐：https://www.jiaokey.com</w:t>
      </w:r>
    </w:p>
    <w:p>
      <w:r>
        <w:t>丁尧，唐亮荣，胡红宇主编；张华，龚明明，喻红波等副主编 其他作品：https://www.jiaokey.com/tag/丁尧，唐亮荣，胡红宇主编；张华，龚明明，喻红波等副主编.html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关键词搜索：https://www.jiaokey.com/tag/Access 2003数据库应用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