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他乡是一面负向的镜子  跨文化形象学的访谈</w:t>
      </w:r>
    </w:p>
    <w:p>
      <w:r>
        <w:rPr>
          <w:rFonts w:ascii="宋体" w:hAnsi="宋体" w:eastAsia="宋体"/>
          <w:sz w:val="24"/>
        </w:rPr>
        <w:t>周宁，周云龙著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他乡是一面负向的镜子  跨文化形象学的访谈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本书出售、求购地址：https://www.jiaokey.com/book/detail/13452880.html</w:t>
      </w:r>
    </w:p>
    <w:p>
      <w:r>
        <w:t>更多相关图书推荐：https://www.jiaokey.com</w:t>
      </w:r>
    </w:p>
    <w:p>
      <w:r>
        <w:t>周宁，周云龙著 其他作品：https://www.jiaokey.com/tag/周宁，周云龙著.html</w:t>
      </w:r>
    </w:p>
    <w:p>
      <w:r>
        <w:t>北京大学出版社 出版图书：https://www.jiaokey.com/tag/北京大学出版社.html</w:t>
      </w:r>
    </w:p>
    <w:p>
      <w:r>
        <w:t>关键词搜索：https://www.jiaokey.com/tag/他乡是一面负向的镜子  跨文化形象学的访谈.html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