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分析化学专业英语及文献阅读指南</w:t>
      </w:r>
    </w:p>
    <w:p>
      <w:r>
        <w:rPr>
          <w:rFonts w:ascii="宋体" w:hAnsi="宋体" w:eastAsia="宋体"/>
          <w:sz w:val="24"/>
        </w:rPr>
        <w:t>于晓丽，张冕，宋媛媛主编；郑重，陈美佳，张丹，陈莹莹副主编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分析化学专业英语及文献阅读指南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于晓丽，张冕，宋媛媛主编；郑重，陈美佳，张丹，陈莹莹副主编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本书出售、求购地址：https://www.jiaokey.com/book/detail/13452732.html</w:t>
      </w:r>
    </w:p>
    <w:p>
      <w:r>
        <w:t>更多相关图书推荐：https://www.jiaokey.com</w:t>
      </w:r>
    </w:p>
    <w:p>
      <w:r>
        <w:t>于晓丽，张冕，宋媛媛主编；郑重，陈美佳，张丹，陈莹莹副主编 其他作品：https://www.jiaokey.com/tag/于晓丽，张冕，宋媛媛主编；郑重，陈美佳，张丹，陈莹莹副主编.html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关键词搜索：https://www.jiaokey.com/tag/分析化学专业英语及文献阅读指南.html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