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新疆维吾尔自治区教育学会教育学研究会第一次会员代表大会及第一届学术年会  教育学论文集</w:t>
      </w:r>
    </w:p>
    <w:p>
      <w:r>
        <w:rPr>
          <w:rFonts w:ascii="宋体" w:hAnsi="宋体" w:eastAsia="宋体"/>
          <w:sz w:val="24"/>
        </w:rPr>
        <w:t>新疆教育学研究会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新疆维吾尔自治区教育学会教育学研究会第一次会员代表大会及第一届学术年会  教育学论文集</w:t>
            </w:r>
          </w:p>
        </w:tc>
      </w:tr>
      <w:tr>
        <w:tc>
          <w:tcPr>
            <w:tcW w:type="dxa" w:w="4320"/>
          </w:tcPr>
          <w:p>
            <w:r>
              <w:t>作者</w:t>
            </w:r>
          </w:p>
        </w:tc>
        <w:tc>
          <w:tcPr>
            <w:tcW w:type="dxa" w:w="4320"/>
          </w:tcPr>
          <w:p>
            <w:r>
              <w:t>新疆教育学研究会</w:t>
            </w:r>
          </w:p>
        </w:tc>
      </w:tr>
      <w:tr>
        <w:tc>
          <w:tcPr>
            <w:tcW w:type="dxa" w:w="4320"/>
          </w:tcPr>
          <w:p>
            <w:r>
              <w:t>出版社</w:t>
            </w:r>
          </w:p>
        </w:tc>
        <w:tc>
          <w:tcPr>
            <w:tcW w:type="dxa" w:w="4320"/>
          </w:tcPr>
          <w:p>
            <w:r>
              <w:t>新疆教育学院</w:t>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本书出售、求购地址：https://www.jiaokey.com/book/detail/13452623.html</w:t>
      </w:r>
    </w:p>
    <w:p>
      <w:r>
        <w:t>更多相关图书推荐：https://www.jiaokey.com</w:t>
      </w:r>
    </w:p>
    <w:p>
      <w:r>
        <w:t>新疆教育学研究会 其他作品：https://www.jiaokey.com/tag/新疆教育学研究会.html</w:t>
      </w:r>
    </w:p>
    <w:p>
      <w:r>
        <w:t>新疆教育学院 出版图书：https://www.jiaokey.com/tag/新疆教育学院.html</w:t>
      </w:r>
    </w:p>
    <w:p>
      <w:r>
        <w:t>关键词搜索：https://www.jiaokey.com/tag/新疆维吾尔自治区教育学会教育学研究会第一次会员代表大会及第一届学术年会  教育学论文集.html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