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书名：贵州民族文化遗产保护工作的理论与实践</w:t>
      </w:r>
    </w:p>
    <w:p>
      <w:r>
        <w:t>作者：龙昭宝，郎雅娟著</w:t>
      </w:r>
    </w:p>
    <w:p>
      <w:r>
        <w:t>出版社：成都：电子科技大学出版社</w:t>
      </w:r>
    </w:p>
    <w:p>
      <w:r>
        <w:t>出版日期：2011.07</w:t>
      </w:r>
    </w:p>
    <w:p>
      <w:r>
        <w:t>总页数：100</w:t>
      </w:r>
    </w:p>
    <w:p>
      <w:r>
        <w:t>更多请访问教客网: www.jiaokey.com</w:t>
      </w:r>
    </w:p>
    <w:p>
      <w:r>
        <w:t>贵州民族文化遗产保护工作的理论与实践 评论地址：https://www.jiaokey.com/book/detail/13452430.html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