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民族地区大学生身份认同及自我认知实证研究</w:t>
      </w:r>
    </w:p>
    <w:p>
      <w:r>
        <w:rPr>
          <w:rFonts w:ascii="宋体" w:hAnsi="宋体" w:eastAsia="宋体"/>
          <w:sz w:val="24"/>
        </w:rPr>
        <w:t>唐健等著；钟海青总主编；李枭鹰，苏德副总主编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民族地区大学生身份认同及自我认知实证研究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唐健等著；钟海青总主编；李枭鹰，苏德副总主编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本书出售、求购地址：https://www.jiaokey.com/book/detail/13451856.html</w:t>
      </w:r>
    </w:p>
    <w:p>
      <w:r>
        <w:t>更多相关图书推荐：https://www.jiaokey.com</w:t>
      </w:r>
    </w:p>
    <w:p>
      <w:r>
        <w:t>唐健等著；钟海青总主编；李枭鹰，苏德副总主编 其他作品：https://www.jiaokey.com/tag/唐健等著；钟海青总主编；李枭鹰，苏德副总主编.html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关键词搜索：https://www.jiaokey.com/tag/民族地区大学生身份认同及自我认知实证研究.html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