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书名：动漫产业人才标准化建设</w:t>
      </w:r>
    </w:p>
    <w:p>
      <w:r>
        <w:t>作者：文化部文化艺术人才中心，中国动漫集团有限公司编</w:t>
      </w:r>
    </w:p>
    <w:p>
      <w:r>
        <w:t>出版社：北京：中国商务出版社</w:t>
      </w:r>
    </w:p>
    <w:p>
      <w:r>
        <w:t>出版日期：2013.09</w:t>
      </w:r>
    </w:p>
    <w:p>
      <w:r>
        <w:t>总页数：196</w:t>
      </w:r>
    </w:p>
    <w:p>
      <w:r>
        <w:t>更多请访问教客网: www.jiaokey.com</w:t>
      </w:r>
    </w:p>
    <w:p>
      <w:r>
        <w:t>动漫产业人才标准化建设 评论地址：https://www.jiaokey.com/book/detail/13451408.html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