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戒定慧基本三学</w:t>
      </w:r>
    </w:p>
    <w:p>
      <w:r>
        <w:rPr>
          <w:rFonts w:ascii="宋体" w:hAnsi="宋体" w:eastAsia="宋体"/>
          <w:sz w:val="24"/>
        </w:rPr>
        <w:t>能海法师讲授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戒定慧基本三学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能海法师讲授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四川成都石经等寺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本书出售、求购地址：https://www.jiaokey.com/book/detail/13450334.html</w:t>
      </w:r>
    </w:p>
    <w:p>
      <w:r>
        <w:t>更多相关图书推荐：https://www.jiaokey.com</w:t>
      </w:r>
    </w:p>
    <w:p>
      <w:r>
        <w:t>能海法师讲授 其他作品：https://www.jiaokey.com/tag/能海法师讲授.html</w:t>
      </w:r>
    </w:p>
    <w:p>
      <w:r>
        <w:t>四川成都石经等寺 出版图书：https://www.jiaokey.com/tag/四川成都石经等寺.html</w:t>
      </w:r>
    </w:p>
    <w:p>
      <w:r>
        <w:t>关键词搜索：https://www.jiaokey.com/tag/戒定慧基本三学.html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