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器以载道</w:t>
      </w:r>
    </w:p>
    <w:p>
      <w:r>
        <w:t>作者：朱和平，晁蓉编著</w:t>
      </w:r>
    </w:p>
    <w:p>
      <w:r>
        <w:t>出版社：长沙：湖南大学出版社</w:t>
      </w:r>
    </w:p>
    <w:p>
      <w:r>
        <w:t>出版日期：2013.07</w:t>
      </w:r>
    </w:p>
    <w:p>
      <w:r>
        <w:t>总页数：176</w:t>
      </w:r>
    </w:p>
    <w:p>
      <w:r>
        <w:t>更多请访问教客网: www.jiaokey.com</w:t>
      </w:r>
    </w:p>
    <w:p>
      <w:r>
        <w:t>长江流域民俗文化与艺术遗存  器以载道 评论地址：https://www.jiaokey.com/book/detail/13449369.html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