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国内黄金投资实战入门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国内黄金投资实战入门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本书出售、求购地址：https://www.jiaokey.com/book/detail/13448075.html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关键词搜索：https://www.jiaokey.com/tag/国内黄金投资实战入门.html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