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统计物理现代教程  下</w:t>
      </w:r>
    </w:p>
    <w:p>
      <w:r>
        <w:rPr>
          <w:rFonts w:ascii="宋体" w:hAnsi="宋体" w:eastAsia="宋体"/>
          <w:sz w:val="24"/>
        </w:rPr>
        <w:t>（美）L·E·雷克著；黄畇，夏蒙棼，仇韵清，赵凯华译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统计物理现代教程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（美）L·E·雷克著；黄畇，夏蒙棼，仇韵清，赵凯华译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本书出售、求购地址：https://www.jiaokey.com/book/detail/13447534.html</w:t>
      </w:r>
    </w:p>
    <w:p>
      <w:r>
        <w:t>更多相关图书推荐：https://www.jiaokey.com</w:t>
      </w:r>
    </w:p>
    <w:p>
      <w:r>
        <w:t>（美）L·E·雷克著；黄畇，夏蒙棼，仇韵清，赵凯华译 其他作品：https://www.jiaokey.com/tag/（美）L·E·雷克著；黄畇，夏蒙棼，仇韵清，赵凯华译.html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关键词搜索：https://www.jiaokey.com/tag/统计物理现代教程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