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书名：中国近代沿海城市经济研究文献丛刊  24  城市工商业  上海工商业汇编  2  上海工商界之概况  上海棉布  南京缎绵业调查报告</w:t>
      </w:r>
    </w:p>
    <w:p>
      <w:r>
        <w:t>作者：《中国近代沿海城市经济研究文献丛刊》编委会编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中国近代沿海城市经济研究文献丛刊  24  城市工商业  上海工商业汇编  2  上海工商界之概况  上海棉布  南京缎绵业调查报告 评论地址：https://www.jiaokey.com/book/detail/13444556.html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