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书名：我国农村能源转型的政策与法律制度研究</w:t>
      </w:r>
    </w:p>
    <w:p>
      <w:r>
        <w:t>作者：陈廷辉著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总页数：278</w:t>
      </w:r>
    </w:p>
    <w:p>
      <w:r>
        <w:t>更多请访问教客网: www.jiaokey.com</w:t>
      </w:r>
    </w:p>
    <w:p>
      <w:r>
        <w:t>我国农村能源转型的政策与法律制度研究 评论地址：https://www.jiaokey.com/book/detail/13443988.html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