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经济调整期的创新求变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经济调整期的创新求变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本书出售、求购地址：https://www.jiaokey.com/book/detail/13443843.html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关键词搜索：https://www.jiaokey.com/tag/经济调整期的创新求变.html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