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书名：缓期死刑：写在"95南国大禁毒之际</w:t>
      </w:r>
    </w:p>
    <w:p>
      <w:r>
        <w:t>作者：雷波涌，吴谷编著</w:t>
      </w:r>
    </w:p>
    <w:p>
      <w:r>
        <w:t>出版社：广州：花城出版社</w:t>
      </w:r>
    </w:p>
    <w:p>
      <w:r>
        <w:t>出版日期：1995.07</w:t>
      </w:r>
    </w:p>
    <w:p>
      <w:r>
        <w:t>总页数：283</w:t>
      </w:r>
    </w:p>
    <w:p>
      <w:r>
        <w:t>更多请访问教客网: www.jiaokey.com</w:t>
      </w:r>
    </w:p>
    <w:p>
      <w:r>
        <w:t>缓期死刑：写在"95南国大禁毒之际 评论地址：https://www.jiaokey.com/book/detail/13443778.html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