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解读最高人民法院司法解释、指导案例 民事卷（下）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解读最高人民法院司法解释、指导案例 民事卷（下）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本书出售、求购地址：https://www.jiaokey.com/book/detail/13443748.html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人民法院出版社 出版图书：https://www.jiaokey.com/tag/人民法院出版社.html</w:t>
      </w:r>
    </w:p>
    <w:p>
      <w:r>
        <w:t>关键词搜索：https://www.jiaokey.com/tag/解读最高人民法院司法解释、指导案例 民事卷（下）.html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