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办公自动化设备使用与维护</w:t>
      </w:r>
    </w:p>
    <w:p>
      <w:r>
        <w:rPr>
          <w:rFonts w:ascii="宋体" w:hAnsi="宋体" w:eastAsia="宋体"/>
          <w:sz w:val="24"/>
        </w:rPr>
        <w:t>王佳祥主编；陈昌豪，李远英，曹文胜副主编；鲁辉主审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办公自动化设备使用与维护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王佳祥主编；陈昌豪，李远英，曹文胜副主编；鲁辉主审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本书出售、求购地址：https://www.jiaokey.com/book/detail/13443332.html</w:t>
      </w:r>
    </w:p>
    <w:p>
      <w:r>
        <w:t>更多相关图书推荐：https://www.jiaokey.com</w:t>
      </w:r>
    </w:p>
    <w:p>
      <w:r>
        <w:t>王佳祥主编；陈昌豪，李远英，曹文胜副主编；鲁辉主审 其他作品：https://www.jiaokey.com/tag/王佳祥主编；陈昌豪，李远英，曹文胜副主编；鲁辉主审.html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关键词搜索：https://www.jiaokey.com/tag/办公自动化设备使用与维护.html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