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中国新诗百年大典  第23卷</w:t>
      </w:r>
    </w:p>
    <w:p>
      <w:r>
        <w:rPr>
          <w:rFonts w:ascii="宋体" w:hAnsi="宋体" w:eastAsia="宋体"/>
          <w:sz w:val="24"/>
        </w:rPr>
        <w:t>洪子诚，程光炜主编；李建周本卷主编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中国新诗百年大典  第23卷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洪子诚，程光炜主编；李建周本卷主编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武汉：长江文艺出版社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本书出售、求购地址：https://www.jiaokey.com/book/detail/13442524.html</w:t>
      </w:r>
    </w:p>
    <w:p>
      <w:r>
        <w:t>更多相关图书推荐：https://www.jiaokey.com</w:t>
      </w:r>
    </w:p>
    <w:p>
      <w:r>
        <w:t>洪子诚，程光炜主编；李建周本卷主编 其他作品：https://www.jiaokey.com/tag/洪子诚，程光炜主编；李建周本卷主编.html</w:t>
      </w:r>
    </w:p>
    <w:p>
      <w:r>
        <w:t>武汉：长江文艺出版社 出版图书：https://www.jiaokey.com/tag/武汉：长江文艺出版社.html</w:t>
      </w:r>
    </w:p>
    <w:p>
      <w:r>
        <w:t>关键词搜索：https://www.jiaokey.com/tag/中国新诗百年大典  第23卷.html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