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教师手册  五下  小学适用</w:t>
      </w:r>
    </w:p>
    <w:p>
      <w:r>
        <w:rPr>
          <w:rFonts w:ascii="宋体" w:hAnsi="宋体" w:eastAsia="宋体"/>
          <w:sz w:val="24"/>
        </w:rPr>
        <w:t>李宛华，李翠芬，梁志芬，赵锦诚，严惠蕙，吴楚慧，谭国平编著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教师手册  五下  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李宛华，李翠芬，梁志芬，赵锦诚，严惠蕙，吴楚慧，谭国平编著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本书出售、求购地址：https://www.jiaokey.com/book/detail/13440813.html</w:t>
      </w:r>
    </w:p>
    <w:p>
      <w:r>
        <w:t>更多相关图书推荐：https://www.jiaokey.com</w:t>
      </w:r>
    </w:p>
    <w:p>
      <w:r>
        <w:t>李宛华，李翠芬，梁志芬，赵锦诚，严惠蕙，吴楚慧，谭国平编著 其他作品：https://www.jiaokey.com/tag/李宛华，李翠芬，梁志芬，赵锦诚，严惠蕙，吴楚慧，谭国平编著.html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教师手册  五下  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