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“生活即教育”巨浪回澜</w:t>
      </w:r>
    </w:p>
    <w:p>
      <w:r>
        <w:rPr>
          <w:rFonts w:ascii="宋体" w:hAnsi="宋体" w:eastAsia="宋体"/>
          <w:sz w:val="24"/>
        </w:rPr>
        <w:t>吕正之主编；宣国钦，蒋华副主编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“生活即教育”巨浪回澜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吕正之主编；宣国钦，蒋华副主编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北京:语文出版社,1999.10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陶行知-生活教育(学科:文集)生活教育-陶行知(学科:文集)教育改革(学科:中学地点:中国学科:文集)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本书出售、求购地址：https://www.jiaokey.com/book/detail/13440515.html</w:t>
      </w:r>
    </w:p>
    <w:p>
      <w:r>
        <w:t>更多相关图书推荐：https://www.jiaokey.com</w:t>
      </w:r>
    </w:p>
    <w:p>
      <w:r>
        <w:t>吕正之主编；宣国钦，蒋华副主编 其他作品：https://www.jiaokey.com/tag/吕正之主编；宣国钦，蒋华副主编.html</w:t>
      </w:r>
    </w:p>
    <w:p>
      <w:r>
        <w:t>北京:语文出版社,1999.10 出版图书：https://www.jiaokey.com/tag/北京:语文出版社,1999.10.html</w:t>
      </w:r>
    </w:p>
    <w:p>
      <w:r>
        <w:t>关键词搜索：https://www.jiaokey.com/tag/陶行知-生活教育(学科:文集)生活教育-陶行知(学科:文集)教育改革(学科:中学地点:中国学科:文集).html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