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高等学校院系课程设计与教学质量评估指导手册  第3卷</w:t>
      </w:r>
    </w:p>
    <w:p>
      <w:r>
        <w:rPr>
          <w:rFonts w:ascii="宋体" w:hAnsi="宋体" w:eastAsia="宋体"/>
          <w:sz w:val="24"/>
        </w:rPr>
        <w:t>李志泉主编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高等学校院系课程设计与教学质量评估指导手册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本书出售、求购地址：https://www.jiaokey.com/book/detail/13440246.html</w:t>
      </w:r>
    </w:p>
    <w:p>
      <w:r>
        <w:t>更多相关图书推荐：https://www.jiaokey.com</w:t>
      </w:r>
    </w:p>
    <w:p>
      <w:r>
        <w:t>李志泉主编 其他作品：https://www.jiaokey.com/tag/李志泉主编.html</w:t>
      </w:r>
    </w:p>
    <w:p>
      <w:r>
        <w:t>中国高等教育出版社 出版图书：https://www.jiaokey.com/tag/中国高等教育出版社.html</w:t>
      </w:r>
    </w:p>
    <w:p>
      <w:r>
        <w:t>关键词搜索：https://www.jiaokey.com/tag/高等学校院系课程设计与教学质量评估指导手册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