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货币经济学  第2版</w:t>
      </w:r>
    </w:p>
    <w:p>
      <w:r>
        <w:rPr>
          <w:rFonts w:ascii="宋体" w:hAnsi="宋体" w:eastAsia="宋体"/>
          <w:sz w:val="24"/>
        </w:rPr>
        <w:t>杰格迪什·汉达（JAGDISHHANDA）著；彭志文，张伟等译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货币经济学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杰格迪什·汉达（JAGDISHHANDA）著；彭志文，张伟等译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本书出售、求购地址：https://www.jiaokey.com/book/detail/13439909.html</w:t>
      </w:r>
    </w:p>
    <w:p>
      <w:r>
        <w:t>更多相关图书推荐：https://www.jiaokey.com</w:t>
      </w:r>
    </w:p>
    <w:p>
      <w:r>
        <w:t>杰格迪什·汉达（JAGDISHHANDA）著；彭志文，张伟等译 其他作品：https://www.jiaokey.com/tag/杰格迪什·汉达（JAGDISHHANDA）著；彭志文，张伟等译.html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货币经济学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