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书名：回到现象学的意向性理论  胡塞尔与弗雷格分道而行</w:t>
      </w:r>
    </w:p>
    <w:p>
      <w:r>
        <w:t>作者：李忠伟著</w:t>
      </w:r>
    </w:p>
    <w:p>
      <w:r>
        <w:t>出版社：北京：中国政法大学出版社</w:t>
      </w:r>
    </w:p>
    <w:p>
      <w:r>
        <w:t>出版日期：2013.11</w:t>
      </w:r>
    </w:p>
    <w:p>
      <w:r>
        <w:t>总页数：272</w:t>
      </w:r>
    </w:p>
    <w:p>
      <w:r>
        <w:t>更多请访问教客网: www.jiaokey.com</w:t>
      </w:r>
    </w:p>
    <w:p>
      <w:r>
        <w:t>回到现象学的意向性理论  胡塞尔与弗雷格分道而行 评论地址：https://www.jiaokey.com/book/detail/13439704.html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