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书名：世纪之交青年接受马克思主义教育问题研究</w:t>
      </w:r>
    </w:p>
    <w:p>
      <w:r>
        <w:t>作者：赵卫民主编</w:t>
      </w:r>
    </w:p>
    <w:p>
      <w:r>
        <w:t>出版社：北京：人民教育出版社</w:t>
      </w:r>
    </w:p>
    <w:p>
      <w:r>
        <w:t>出版日期：2000.05</w:t>
      </w:r>
    </w:p>
    <w:p>
      <w:r>
        <w:t>总页数：280</w:t>
      </w:r>
    </w:p>
    <w:p>
      <w:r>
        <w:t>更多请访问教客网: www.jiaokey.com</w:t>
      </w:r>
    </w:p>
    <w:p>
      <w:r>
        <w:t>世纪之交青年接受马克思主义教育问题研究 评论地址：https://www.jiaokey.com/book/detail/13437040.html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