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小象巴巴  彼得兔经典故事  超值全彩白金版</w:t>
      </w:r>
    </w:p>
    <w:p>
      <w:r>
        <w:rPr>
          <w:rFonts w:ascii="宋体" w:hAnsi="宋体" w:eastAsia="宋体"/>
          <w:sz w:val="24"/>
        </w:rPr>
        <w:t>（德）卜劳恩等著；叶红婷等译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小象巴巴  彼得兔经典故事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（德）卜劳恩等著；叶红婷等译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本书出售、求购地址：https://www.jiaokey.com/book/detail/13435297.html</w:t>
      </w:r>
    </w:p>
    <w:p>
      <w:r>
        <w:t>更多相关图书推荐：https://www.jiaokey.com</w:t>
      </w:r>
    </w:p>
    <w:p>
      <w:r>
        <w:t>（德）卜劳恩等著；叶红婷等译 其他作品：https://www.jiaokey.com/tag/（德）卜劳恩等著；叶红婷等译.html</w:t>
      </w:r>
    </w:p>
    <w:p>
      <w:r>
        <w:t>中国华侨出版社 出版图书：https://www.jiaokey.com/tag/中国华侨出版社.html</w:t>
      </w:r>
    </w:p>
    <w:p>
      <w:r>
        <w:t>关键词搜索：https://www.jiaokey.com/tag/父与子  小象巴巴  彼得兔经典故事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