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上</w:t>
      </w:r>
    </w:p>
    <w:p>
      <w:r>
        <w:rPr>
          <w:rFonts w:ascii="宋体" w:hAnsi="宋体" w:eastAsia="宋体"/>
          <w:sz w:val="24"/>
        </w:rPr>
        <w:t>广东省教育厅，普通高中综合课程研究与实验课题组编著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广东省教育厅，普通高中综合课程研究与实验课题组编著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本书出售、求购地址：https://www.jiaokey.com/book/detail/13434310.html</w:t>
      </w:r>
    </w:p>
    <w:p>
      <w:r>
        <w:t>更多相关图书推荐：https://www.jiaokey.com</w:t>
      </w:r>
    </w:p>
    <w:p>
      <w:r>
        <w:t>广东省教育厅，普通高中综合课程研究与实验课题组编著 其他作品：https://www.jiaokey.com/tag/广东省教育厅，普通高中综合课程研究与实验课题组编著.html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关键词搜索：https://www.jiaokey.com/tag/自然科学基础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