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书名：小蓝狮子·财商教育  爸妈不当孩奴  孩子不做啃老族</w:t>
      </w:r>
    </w:p>
    <w:p>
      <w:r>
        <w:t>作者：任宪法著；任仟禧绘</w:t>
      </w:r>
    </w:p>
    <w:p>
      <w:r>
        <w:t>出版社：杭州：浙江少年儿童出版社</w:t>
      </w:r>
    </w:p>
    <w:p>
      <w:r>
        <w:t>出版日期：2013.11</w:t>
      </w:r>
    </w:p>
    <w:p>
      <w:r>
        <w:t>总页数：170</w:t>
      </w:r>
    </w:p>
    <w:p>
      <w:r>
        <w:t>更多请访问教客网: www.jiaokey.com</w:t>
      </w:r>
    </w:p>
    <w:p>
      <w:r>
        <w:t>小蓝狮子·财商教育  爸妈不当孩奴  孩子不做啃老族 评论地址：https://www.jiaokey.com/book/detail/13433048.html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