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神经科学原理   英文版u3000 原书第5版u3000 下</w:t>
      </w:r>
    </w:p>
    <w:p>
      <w:r>
        <w:rPr>
          <w:rFonts w:ascii="宋体" w:hAnsi="宋体" w:eastAsia="宋体"/>
          <w:sz w:val="24"/>
        </w:rPr>
        <w:t>（美）埃里克 R·坎德尔，（美）詹姆斯 H·施瓦茨，（美）托马斯 同.杰塞尔等编著；徐群渊导读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神经科学原理   英文版u3000 原书第5版u3000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 R·坎德尔，（美）詹姆斯 H·施瓦茨，（美）托马斯 同.杰塞尔等编著；徐群渊导读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本书出售、求购地址：https://www.jiaokey.com/book/detail/13432962.html</w:t>
      </w:r>
    </w:p>
    <w:p>
      <w:r>
        <w:t>更多相关图书推荐：https://www.jiaokey.com</w:t>
      </w:r>
    </w:p>
    <w:p>
      <w:r>
        <w:t>（美）埃里克 R·坎德尔，（美）詹姆斯 H·施瓦茨，（美）托马斯 同.杰塞尔等编著；徐群渊导读 其他作品：https://www.jiaokey.com/tag/（美）埃里克 R·坎德尔，（美）詹姆斯 H·施瓦茨，（美）托马斯 同.杰塞尔等编著；徐群渊导读.html</w:t>
      </w:r>
    </w:p>
    <w:p>
      <w:r>
        <w:t>机械工业出版社 出版图书：https://www.jiaokey.com/tag/机械工业出版社.html</w:t>
      </w:r>
    </w:p>
    <w:p>
      <w:r>
        <w:t>关键词搜索：https://www.jiaokey.com/tag/神经科学原理   英文版u3000 原书第5版u3000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