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中国北车集团大连机车车辆有限公司年鉴  2004</w:t>
      </w:r>
    </w:p>
    <w:p>
      <w:r>
        <w:rPr>
          <w:rFonts w:ascii="宋体" w:hAnsi="宋体" w:eastAsia="宋体"/>
          <w:sz w:val="24"/>
        </w:rPr>
        <w:t>张仁祥，连家余主编；《大连机车车辆有限公司年鉴》编委会编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中国北车集团大连机车车辆有限公司年鉴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张仁祥，连家余主编；《大连机车车辆有限公司年鉴》编委会编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本书出售、求购地址：https://www.jiaokey.com/book/detail/13432309.html</w:t>
      </w:r>
    </w:p>
    <w:p>
      <w:r>
        <w:t>更多相关图书推荐：https://www.jiaokey.com</w:t>
      </w:r>
    </w:p>
    <w:p>
      <w:r>
        <w:t>张仁祥，连家余主编；《大连机车车辆有限公司年鉴》编委会编 其他作品：https://www.jiaokey.com/tag/张仁祥，连家余主编；《大连机车车辆有限公司年鉴》编委会编.html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关键词搜索：https://www.jiaokey.com/tag/中国北车集团大连机车车辆有限公司年鉴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