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  交流  塑造  内涵式发展背景下的现代大学文化建设大家谈</w:t>
      </w:r>
    </w:p>
    <w:p>
      <w:r>
        <w:t>作者：范跃进，朱德强主编</w:t>
      </w:r>
    </w:p>
    <w:p>
      <w:r>
        <w:t>出版社：济南：山东人民出版社</w:t>
      </w:r>
    </w:p>
    <w:p>
      <w:r>
        <w:t>出版日期：2013.10</w:t>
      </w:r>
    </w:p>
    <w:p>
      <w:r>
        <w:t>总页数：397</w:t>
      </w:r>
    </w:p>
    <w:p>
      <w:r>
        <w:t>更多请访问教客网: www.jiaokey.com</w:t>
      </w:r>
    </w:p>
    <w:p>
      <w:r>
        <w:t>启迪  交流  塑造  内涵式发展背景下的现代大学文化建设大家谈 评论地址：https://www.jiaokey.com/book/detail/13431375.html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