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国际标准ISO5167用孔板喷嘴文丘利管测量满充圆管的流体的流量</w:t>
      </w:r>
    </w:p>
    <w:p>
      <w:r>
        <w:rPr>
          <w:rFonts w:ascii="宋体" w:hAnsi="宋体" w:eastAsia="宋体"/>
          <w:sz w:val="24"/>
        </w:rPr>
        <w:t>国际标准化组织ISO/TC30技术委员会提出、制订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国际标准ISO5167用孔板喷嘴文丘利管测量满充圆管的流体的流量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国际标准化组织ISO/TC30技术委员会提出、制订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本书出售、求购地址：https://www.jiaokey.com/book/detail/13430898.html</w:t>
      </w:r>
    </w:p>
    <w:p>
      <w:r>
        <w:t>更多相关图书推荐：https://www.jiaokey.com</w:t>
      </w:r>
    </w:p>
    <w:p>
      <w:r>
        <w:t>国际标准化组织ISO/TC30技术委员会提出、制订 其他作品：https://www.jiaokey.com/tag/国际标准化组织ISO/TC30技术委员会提出、制订.html</w:t>
      </w:r>
    </w:p>
    <w:p>
      <w:r>
        <w:t>计量出版社 出版图书：https://www.jiaokey.com/tag/计量出版社.html</w:t>
      </w:r>
    </w:p>
    <w:p>
      <w:r>
        <w:t>关键词搜索：https://www.jiaokey.com/tag/国际标准ISO5167用孔板喷嘴文丘利管测量满充圆管的流体的流量.html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