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现代物理学的革命和两条哲学路线的斗争</w:t>
      </w:r>
    </w:p>
    <w:p>
      <w:r>
        <w:rPr>
          <w:rFonts w:ascii="宋体" w:hAnsi="宋体" w:eastAsia="宋体"/>
          <w:sz w:val="24"/>
        </w:rPr>
        <w:t>柳树滋，邢润川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现代物理学的革命和两条哲学路线的斗争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柳树滋，邢润川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本书出售、求购地址：https://www.jiaokey.com/book/detail/13430876.html</w:t>
      </w:r>
    </w:p>
    <w:p>
      <w:r>
        <w:t>更多相关图书推荐：https://www.jiaokey.com</w:t>
      </w:r>
    </w:p>
    <w:p>
      <w:r>
        <w:t>柳树滋，邢润川 其他作品：https://www.jiaokey.com/tag/柳树滋，邢润川.html</w:t>
      </w:r>
    </w:p>
    <w:p>
      <w:r>
        <w:t>人民出版社 出版图书：https://www.jiaokey.com/tag/人民出版社.html</w:t>
      </w:r>
    </w:p>
    <w:p>
      <w:r>
        <w:t>关键词搜索：https://www.jiaokey.com/tag/现代物理学的革命和两条哲学路线的斗争.html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