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冠心病监护手册</w:t>
      </w:r>
    </w:p>
    <w:p>
      <w:r>
        <w:rPr>
          <w:rFonts w:ascii="宋体" w:hAnsi="宋体" w:eastAsia="宋体"/>
          <w:sz w:val="24"/>
        </w:rPr>
        <w:t>Josph S.Alpert M.D Gary S.Francis M.D原著；李润耀，倪士珍，汪传润校对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Josph S.Alpert M.D Gary S.Francis M.D原著；李润耀，倪士珍，汪传润校对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中华护理学会天津分会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本书出售、求购地址：https://www.jiaokey.com/book/detail/13429989.html</w:t>
      </w:r>
    </w:p>
    <w:p>
      <w:r>
        <w:t>更多相关图书推荐：https://www.jiaokey.com</w:t>
      </w:r>
    </w:p>
    <w:p>
      <w:r>
        <w:t>Josph S.Alpert M.D Gary S.Francis M.D原著；李润耀，倪士珍，汪传润校对 其他作品：https://www.jiaokey.com/tag/Josph S.Alpert M.D Gary S.Francis M.D原著；李润耀，倪士珍，汪传润校对.html</w:t>
      </w:r>
    </w:p>
    <w:p>
      <w:r>
        <w:t>中华护理学会天津分会 出版图书：https://www.jiaokey.com/tag/中华护理学会天津分会.html</w:t>
      </w:r>
    </w:p>
    <w:p>
      <w:r>
        <w:t>关键词搜索：https://www.jiaokey.com/tag/冠心病监护手册.html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