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纪检工作方法论</w:t>
      </w:r>
    </w:p>
    <w:p>
      <w:r>
        <w:rPr>
          <w:rFonts w:ascii="宋体" w:hAnsi="宋体" w:eastAsia="宋体"/>
          <w:sz w:val="24"/>
        </w:rPr>
        <w:t>曾庆发主编；余仁智副主编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纪检工作方法论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曾庆发主编；余仁智副主编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《湖南党纪党风》增刊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本书出售、求购地址：https://www.jiaokey.com/book/detail/13429908.html</w:t>
      </w:r>
    </w:p>
    <w:p>
      <w:r>
        <w:t>更多相关图书推荐：https://www.jiaokey.com</w:t>
      </w:r>
    </w:p>
    <w:p>
      <w:r>
        <w:t>曾庆发主编；余仁智副主编 其他作品：https://www.jiaokey.com/tag/曾庆发主编；余仁智副主编.html</w:t>
      </w:r>
    </w:p>
    <w:p>
      <w:r>
        <w:t>《湖南党纪党风》增刊 出版图书：https://www.jiaokey.com/tag/《湖南党纪党风》增刊.html</w:t>
      </w:r>
    </w:p>
    <w:p>
      <w:r>
        <w:t>关键词搜索：https://www.jiaokey.com/tag/纪检工作方法论.html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