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青少年人生发展的9大黄金法则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青少年人生发展的9大黄金法则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本书出售、求购地址：https://www.jiaokey.com/book/detail/13429523.html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关键词搜索：https://www.jiaokey.com/tag/青少年人生发展的9大黄金法则.html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