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会计基础与实务</w:t>
      </w:r>
    </w:p>
    <w:p>
      <w:r>
        <w:rPr>
          <w:rFonts w:ascii="宋体" w:hAnsi="宋体" w:eastAsia="宋体"/>
          <w:sz w:val="24"/>
        </w:rPr>
        <w:t>郭黎，国燕萍，黄汉奎主编；黄海轮，王建安，苏利副主编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郭黎，国燕萍，黄汉奎主编；黄海轮，王建安，苏利副主编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本书出售、求购地址：https://www.jiaokey.com/book/detail/13429068.html</w:t>
      </w:r>
    </w:p>
    <w:p>
      <w:r>
        <w:t>更多相关图书推荐：https://www.jiaokey.com</w:t>
      </w:r>
    </w:p>
    <w:p>
      <w:r>
        <w:t>郭黎，国燕萍，黄汉奎主编；黄海轮，王建安，苏利副主编 其他作品：https://www.jiaokey.com/tag/郭黎，国燕萍，黄汉奎主编；黄海轮，王建安，苏利副主编.html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关键词搜索：https://www.jiaokey.com/tag/会计基础与实务.html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