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水客走水  近代中国沿海的走私与反走私</w:t>
      </w:r>
    </w:p>
    <w:p>
      <w:r>
        <w:rPr>
          <w:rFonts w:ascii="宋体" w:hAnsi="宋体" w:eastAsia="宋体"/>
          <w:sz w:val="24"/>
        </w:rPr>
        <w:t>连心豪著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水客走水  近代中国沿海的走私与反走私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连心豪著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本书出售、求购地址：https://www.jiaokey.com/book/detail/13428526.html</w:t>
      </w:r>
    </w:p>
    <w:p>
      <w:r>
        <w:t>更多相关图书推荐：https://www.jiaokey.com</w:t>
      </w:r>
    </w:p>
    <w:p>
      <w:r>
        <w:t>连心豪著 其他作品：https://www.jiaokey.com/tag/连心豪著.html</w:t>
      </w:r>
    </w:p>
    <w:p>
      <w:r>
        <w:t>关键词搜索：https://www.jiaokey.com/tag/水客走水  近代中国沿海的走私与反走私.html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