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庄子读本  标点评注</w:t>
      </w:r>
    </w:p>
    <w:p>
      <w:r>
        <w:rPr>
          <w:rFonts w:ascii="宋体" w:hAnsi="宋体" w:eastAsia="宋体"/>
          <w:sz w:val="24"/>
        </w:rPr>
        <w:t>文瑞楼编辑；朱公振评注/校阅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庄子读本  标点评注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文瑞楼编辑；朱公振评注/校阅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本书出售、求购地址：https://www.jiaokey.com/book/detail/13428121.html</w:t>
      </w:r>
    </w:p>
    <w:p>
      <w:r>
        <w:t>更多相关图书推荐：https://www.jiaokey.com</w:t>
      </w:r>
    </w:p>
    <w:p>
      <w:r>
        <w:t>文瑞楼编辑；朱公振评注/校阅 其他作品：https://www.jiaokey.com/tag/文瑞楼编辑；朱公振评注/校阅.html</w:t>
      </w:r>
    </w:p>
    <w:p>
      <w:r>
        <w:t>文瑞楼书局 出版图书：https://www.jiaokey.com/tag/文瑞楼书局.html</w:t>
      </w:r>
    </w:p>
    <w:p>
      <w:r>
        <w:t>关键词搜索：https://www.jiaokey.com/tag/庄子读本  标点评注.html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