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书名：女子继承遗产权浅释</w:t>
      </w:r>
    </w:p>
    <w:p>
      <w:r>
        <w:t>作者：俞胜之著；张戴礼校阅</w:t>
      </w:r>
    </w:p>
    <w:p>
      <w:r>
        <w:t>出版社：中国法学研究社</w:t>
      </w:r>
    </w:p>
    <w:p>
      <w:r>
        <w:t>出版日期：1929.10</w:t>
      </w:r>
    </w:p>
    <w:p>
      <w:r>
        <w:t>总页数：48</w:t>
      </w:r>
    </w:p>
    <w:p>
      <w:r>
        <w:t>更多请访问教客网: www.jiaokey.com</w:t>
      </w:r>
    </w:p>
    <w:p>
      <w:r>
        <w:t>女子继承遗产权浅释 评论地址：https://www.jiaokey.com/book/detail/13428085.html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